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EB" w:rsidRPr="00ED60B0" w:rsidRDefault="006528EB" w:rsidP="006528EB">
      <w:pPr>
        <w:pStyle w:val="a3"/>
        <w:jc w:val="right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  <w:r w:rsidRPr="00ED60B0">
        <w:rPr>
          <w:rFonts w:ascii="Times New Roman" w:hAnsi="Times New Roman"/>
          <w:sz w:val="24"/>
          <w:szCs w:val="24"/>
          <w:lang w:val="uk-UA"/>
        </w:rPr>
        <w:t>ПРОЕКТ</w:t>
      </w:r>
    </w:p>
    <w:p w:rsidR="006528EB" w:rsidRPr="00E46485" w:rsidRDefault="006528EB" w:rsidP="006528EB">
      <w:pPr>
        <w:pStyle w:val="a3"/>
        <w:jc w:val="center"/>
        <w:rPr>
          <w:lang w:val="uk-UA"/>
        </w:rPr>
      </w:pPr>
      <w:r>
        <w:rPr>
          <w:noProof/>
        </w:rPr>
        <w:drawing>
          <wp:inline distT="0" distB="0" distL="0" distR="0" wp14:anchorId="6FF4AF31" wp14:editId="18F1EBE8">
            <wp:extent cx="517525" cy="629920"/>
            <wp:effectExtent l="19050" t="0" r="0" b="0"/>
            <wp:docPr id="1" name="Рисунок 9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8EB" w:rsidRPr="0044425C" w:rsidRDefault="006528EB" w:rsidP="006528E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/>
          <w:b/>
          <w:sz w:val="16"/>
          <w:szCs w:val="16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МІСЬКА</w:t>
      </w:r>
      <w:r w:rsidRPr="000277C8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6528EB" w:rsidRDefault="00AD4AB1" w:rsidP="006528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ТРИДЦЯТЬ ПЕРША</w:t>
      </w:r>
      <w:r w:rsidR="006528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528EB">
        <w:rPr>
          <w:rFonts w:ascii="Times New Roman" w:hAnsi="Times New Roman"/>
          <w:b/>
          <w:sz w:val="28"/>
          <w:szCs w:val="28"/>
          <w:lang w:val="uk-UA"/>
        </w:rPr>
        <w:t>СЕСІЯ ВОСЬМОГО</w:t>
      </w:r>
      <w:r w:rsidR="006528EB" w:rsidRPr="000277C8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:rsidR="00AD4AB1" w:rsidRPr="000277C8" w:rsidRDefault="00AD4AB1" w:rsidP="006528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(позачергове засідання)</w:t>
      </w:r>
    </w:p>
    <w:p w:rsidR="006528EB" w:rsidRPr="000277C8" w:rsidRDefault="006528EB" w:rsidP="006528E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  <w:lang w:val="uk-UA"/>
        </w:rPr>
      </w:pPr>
    </w:p>
    <w:p w:rsidR="006528EB" w:rsidRPr="000277C8" w:rsidRDefault="006528EB" w:rsidP="006528E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0277C8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6528EB" w:rsidRPr="00DB69E1" w:rsidRDefault="006528EB" w:rsidP="006528EB">
      <w:pPr>
        <w:keepNext/>
        <w:spacing w:after="0" w:line="240" w:lineRule="auto"/>
        <w:outlineLvl w:val="0"/>
        <w:rPr>
          <w:rFonts w:ascii="Times New Roman" w:hAnsi="Times New Roman"/>
          <w:b/>
          <w:sz w:val="16"/>
          <w:szCs w:val="16"/>
          <w:lang w:val="uk-UA"/>
        </w:rPr>
      </w:pPr>
    </w:p>
    <w:p w:rsidR="006528EB" w:rsidRPr="008B1A75" w:rsidRDefault="00AD4AB1" w:rsidP="006528E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07.07.2022</w:t>
      </w:r>
      <w:r w:rsidR="006528EB">
        <w:rPr>
          <w:rFonts w:ascii="Times New Roman" w:hAnsi="Times New Roman"/>
          <w:b/>
          <w:sz w:val="24"/>
          <w:szCs w:val="24"/>
          <w:lang w:val="uk-UA"/>
        </w:rPr>
        <w:tab/>
      </w:r>
      <w:r w:rsidR="006528EB">
        <w:rPr>
          <w:rFonts w:ascii="Times New Roman" w:hAnsi="Times New Roman"/>
          <w:b/>
          <w:sz w:val="24"/>
          <w:szCs w:val="24"/>
          <w:lang w:val="uk-UA"/>
        </w:rPr>
        <w:tab/>
      </w:r>
      <w:r w:rsidR="006528EB">
        <w:rPr>
          <w:rFonts w:ascii="Times New Roman" w:hAnsi="Times New Roman"/>
          <w:b/>
          <w:sz w:val="24"/>
          <w:szCs w:val="24"/>
          <w:lang w:val="uk-UA"/>
        </w:rPr>
        <w:tab/>
      </w:r>
      <w:r w:rsidR="006528EB">
        <w:rPr>
          <w:rFonts w:ascii="Times New Roman" w:hAnsi="Times New Roman"/>
          <w:b/>
          <w:sz w:val="24"/>
          <w:szCs w:val="24"/>
          <w:lang w:val="uk-UA"/>
        </w:rPr>
        <w:tab/>
      </w:r>
      <w:r w:rsidR="006528EB">
        <w:rPr>
          <w:rFonts w:ascii="Times New Roman" w:hAnsi="Times New Roman"/>
          <w:b/>
          <w:sz w:val="24"/>
          <w:szCs w:val="24"/>
          <w:lang w:val="uk-UA"/>
        </w:rPr>
        <w:tab/>
      </w:r>
      <w:r w:rsidR="006528EB">
        <w:rPr>
          <w:rFonts w:ascii="Times New Roman" w:hAnsi="Times New Roman"/>
          <w:b/>
          <w:sz w:val="24"/>
          <w:szCs w:val="24"/>
          <w:lang w:val="uk-UA"/>
        </w:rPr>
        <w:tab/>
      </w:r>
      <w:r w:rsidR="006528EB">
        <w:rPr>
          <w:rFonts w:ascii="Times New Roman" w:hAnsi="Times New Roman"/>
          <w:b/>
          <w:sz w:val="24"/>
          <w:szCs w:val="24"/>
          <w:lang w:val="uk-UA"/>
        </w:rPr>
        <w:tab/>
      </w:r>
      <w:r w:rsidR="006528EB">
        <w:rPr>
          <w:rFonts w:ascii="Times New Roman" w:hAnsi="Times New Roman"/>
          <w:b/>
          <w:sz w:val="24"/>
          <w:szCs w:val="24"/>
          <w:lang w:val="uk-UA"/>
        </w:rPr>
        <w:tab/>
      </w:r>
      <w:r w:rsidR="006528EB">
        <w:rPr>
          <w:rFonts w:ascii="Times New Roman" w:hAnsi="Times New Roman"/>
          <w:b/>
          <w:sz w:val="24"/>
          <w:szCs w:val="24"/>
          <w:lang w:val="uk-UA"/>
        </w:rPr>
        <w:tab/>
        <w:t>№_____-</w:t>
      </w:r>
      <w:r>
        <w:rPr>
          <w:rFonts w:ascii="Times New Roman" w:hAnsi="Times New Roman"/>
          <w:b/>
          <w:sz w:val="24"/>
          <w:szCs w:val="24"/>
          <w:lang w:val="uk-UA"/>
        </w:rPr>
        <w:t>31</w:t>
      </w:r>
      <w:r w:rsidR="006528EB" w:rsidRPr="008B1A75">
        <w:rPr>
          <w:rFonts w:ascii="Times New Roman" w:hAnsi="Times New Roman"/>
          <w:b/>
          <w:sz w:val="24"/>
          <w:szCs w:val="24"/>
          <w:lang w:val="uk-UA"/>
        </w:rPr>
        <w:t>-</w:t>
      </w:r>
      <w:r w:rsidR="006528EB" w:rsidRPr="008B1A75">
        <w:rPr>
          <w:rFonts w:ascii="Times New Roman" w:hAnsi="Times New Roman"/>
          <w:b/>
          <w:sz w:val="24"/>
          <w:szCs w:val="24"/>
          <w:lang w:val="en-US"/>
        </w:rPr>
        <w:t>V</w:t>
      </w:r>
      <w:r w:rsidR="006528EB" w:rsidRPr="008B1A75">
        <w:rPr>
          <w:rFonts w:ascii="Times New Roman" w:hAnsi="Times New Roman"/>
          <w:b/>
          <w:sz w:val="24"/>
          <w:szCs w:val="24"/>
          <w:lang w:val="uk-UA"/>
        </w:rPr>
        <w:t>ІІІ</w:t>
      </w:r>
    </w:p>
    <w:p w:rsidR="006528EB" w:rsidRPr="00170498" w:rsidRDefault="006528EB" w:rsidP="006528EB">
      <w:pPr>
        <w:pStyle w:val="a3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6528EB" w:rsidRPr="008B1A75" w:rsidRDefault="006528EB" w:rsidP="006528E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6528EB" w:rsidRDefault="006528EB" w:rsidP="006528E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6528EB" w:rsidRPr="008B1A75" w:rsidRDefault="006528EB" w:rsidP="006528E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комунальної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 власності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к. н.</w:t>
      </w: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3210945600:03:002:0108,</w:t>
      </w:r>
    </w:p>
    <w:p w:rsidR="006528EB" w:rsidRPr="00DD0392" w:rsidRDefault="006528EB" w:rsidP="006528E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яка перебуває у постійному користуванні </w:t>
      </w:r>
      <w:r w:rsidRPr="00DD0392">
        <w:rPr>
          <w:rFonts w:ascii="Times New Roman" w:eastAsia="Calibri" w:hAnsi="Times New Roman"/>
          <w:b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Бучасервіс</w:t>
      </w:r>
      <w:proofErr w:type="spellEnd"/>
      <w:r w:rsidRPr="00DD0392">
        <w:rPr>
          <w:rFonts w:ascii="Times New Roman" w:eastAsia="Calibri" w:hAnsi="Times New Roman"/>
          <w:b/>
          <w:sz w:val="24"/>
          <w:szCs w:val="24"/>
          <w:lang w:val="uk-UA"/>
        </w:rPr>
        <w:t>»</w:t>
      </w:r>
    </w:p>
    <w:p w:rsidR="006528EB" w:rsidRPr="008B1A75" w:rsidRDefault="006528EB" w:rsidP="006528EB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6528EB" w:rsidRPr="009F2B90" w:rsidRDefault="006528EB" w:rsidP="006528E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Calibri" w:hAnsi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міської ради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про надання дозволу на затвердження документації із землеустрою щодо зміни цільового призначення </w:t>
      </w:r>
      <w:r w:rsidRPr="004A39F8">
        <w:rPr>
          <w:rFonts w:ascii="Times New Roman" w:eastAsia="Calibri" w:hAnsi="Times New Roman"/>
          <w:sz w:val="24"/>
          <w:szCs w:val="24"/>
          <w:lang w:val="uk-UA"/>
        </w:rPr>
        <w:t>земельної ділянки</w:t>
      </w:r>
      <w:r w:rsidR="00F05F5E">
        <w:rPr>
          <w:rFonts w:ascii="Times New Roman" w:eastAsia="Calibri" w:hAnsi="Times New Roman"/>
          <w:sz w:val="24"/>
          <w:szCs w:val="24"/>
          <w:lang w:val="uk-UA"/>
        </w:rPr>
        <w:t xml:space="preserve"> к. н </w:t>
      </w:r>
      <w:r w:rsidR="00F05F5E" w:rsidRPr="004A39F8">
        <w:rPr>
          <w:rFonts w:ascii="Times New Roman" w:eastAsia="Calibri" w:hAnsi="Times New Roman"/>
          <w:sz w:val="24"/>
          <w:szCs w:val="24"/>
          <w:lang w:val="uk-UA"/>
        </w:rPr>
        <w:t>32</w:t>
      </w:r>
      <w:r w:rsidR="00F05F5E">
        <w:rPr>
          <w:rFonts w:ascii="Times New Roman" w:eastAsia="Calibri" w:hAnsi="Times New Roman"/>
          <w:sz w:val="24"/>
          <w:szCs w:val="24"/>
          <w:lang w:val="uk-UA"/>
        </w:rPr>
        <w:t xml:space="preserve">10945600:03:002:0108 з земель </w:t>
      </w:r>
      <w:r w:rsidRPr="004A39F8">
        <w:rPr>
          <w:rFonts w:ascii="Times New Roman" w:eastAsia="Calibri" w:hAnsi="Times New Roman"/>
          <w:sz w:val="24"/>
          <w:szCs w:val="24"/>
          <w:lang w:val="uk-UA"/>
        </w:rPr>
        <w:t xml:space="preserve">«для будівництва і обслуговування багатоквартирного житлового будинку» на землі </w:t>
      </w:r>
      <w:r w:rsidRPr="004A39F8">
        <w:rPr>
          <w:rFonts w:ascii="Times New Roman" w:hAnsi="Times New Roman"/>
          <w:sz w:val="24"/>
          <w:szCs w:val="24"/>
          <w:lang w:val="uk-UA"/>
        </w:rPr>
        <w:t>«для розміщення та експлуатації основних, підсобних і допоміжних будівель та споруд технічної інфраструктури</w:t>
      </w:r>
      <w:r>
        <w:rPr>
          <w:rFonts w:ascii="Times New Roman" w:hAnsi="Times New Roman"/>
          <w:sz w:val="24"/>
          <w:szCs w:val="24"/>
          <w:lang w:val="uk-UA"/>
        </w:rPr>
        <w:t xml:space="preserve"> (виробництва та розподілення газу, постачання пари та гарячої води, збирання, очищення та розподілення води)» площею 0,2613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га</w:t>
      </w:r>
      <w:r w:rsidR="00F05F5E">
        <w:rPr>
          <w:rFonts w:ascii="Times New Roman" w:hAnsi="Times New Roman"/>
          <w:sz w:val="24"/>
          <w:szCs w:val="24"/>
          <w:lang w:val="uk-UA"/>
        </w:rPr>
        <w:t>, що розташована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 розі вулиц</w:t>
      </w:r>
      <w:r w:rsidR="00F05F5E">
        <w:rPr>
          <w:rFonts w:ascii="Times New Roman" w:hAnsi="Times New Roman"/>
          <w:sz w:val="24"/>
          <w:szCs w:val="24"/>
          <w:lang w:val="uk-UA"/>
        </w:rPr>
        <w:t>ь Ворзельська та Лесі Українки в селищі Ворзель</w:t>
      </w:r>
      <w:r w:rsidRPr="009F2B90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9F2B90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F2B90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="00F05F5E">
        <w:rPr>
          <w:rFonts w:ascii="Times New Roman" w:eastAsia="Calibri" w:hAnsi="Times New Roman"/>
          <w:sz w:val="24"/>
          <w:szCs w:val="24"/>
          <w:lang w:val="uk-UA"/>
        </w:rPr>
        <w:t>Київської області та перебуває в постійному користуванні КП «</w:t>
      </w:r>
      <w:proofErr w:type="spellStart"/>
      <w:r w:rsidR="00F05F5E">
        <w:rPr>
          <w:rFonts w:ascii="Times New Roman" w:eastAsia="Calibri" w:hAnsi="Times New Roman"/>
          <w:sz w:val="24"/>
          <w:szCs w:val="24"/>
          <w:lang w:val="uk-UA"/>
        </w:rPr>
        <w:t>Бучасервіс</w:t>
      </w:r>
      <w:proofErr w:type="spellEnd"/>
      <w:r w:rsidR="00F05F5E">
        <w:rPr>
          <w:rFonts w:ascii="Times New Roman" w:eastAsia="Calibri" w:hAnsi="Times New Roman"/>
          <w:sz w:val="24"/>
          <w:szCs w:val="24"/>
          <w:lang w:val="uk-UA"/>
        </w:rPr>
        <w:t>»,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враховуючи пропозицію постійної комісії ради з питань регулювання земельних відносин, екології та природ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окористування, керуючись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Зе</w:t>
      </w:r>
      <w:r>
        <w:rPr>
          <w:rFonts w:ascii="Times New Roman" w:eastAsia="Calibri" w:hAnsi="Times New Roman"/>
          <w:sz w:val="24"/>
          <w:szCs w:val="24"/>
          <w:lang w:val="uk-UA"/>
        </w:rPr>
        <w:t>мельним кодексом України,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 Закону України «Про регулювання містобудівної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діяльності»,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Закону України «Про місцеве самоврядування в Україні», міська рада</w:t>
      </w:r>
    </w:p>
    <w:p w:rsidR="006528EB" w:rsidRPr="00253C05" w:rsidRDefault="006528EB" w:rsidP="006528EB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6528EB" w:rsidRDefault="006528EB" w:rsidP="006528E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8B1A75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6528EB" w:rsidRPr="003B0E50" w:rsidRDefault="006528EB" w:rsidP="006528EB">
      <w:pPr>
        <w:pStyle w:val="a3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6528EB" w:rsidRPr="007B4CB3" w:rsidRDefault="006528EB" w:rsidP="006528E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Затвердити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</w:t>
      </w:r>
      <w:r>
        <w:rPr>
          <w:rFonts w:ascii="Times New Roman" w:eastAsia="Calibri" w:hAnsi="Times New Roman"/>
          <w:sz w:val="24"/>
          <w:szCs w:val="24"/>
          <w:lang w:val="uk-UA"/>
        </w:rPr>
        <w:t>ьної ділянки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комунальної власності, яка перебуває у постійному користуванні, 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цільове призначення якої змінюється </w:t>
      </w:r>
      <w:r>
        <w:rPr>
          <w:rFonts w:ascii="Times New Roman" w:eastAsia="Calibri" w:hAnsi="Times New Roman"/>
          <w:sz w:val="24"/>
          <w:szCs w:val="24"/>
          <w:lang w:val="uk-UA"/>
        </w:rPr>
        <w:t>і</w:t>
      </w:r>
      <w:r w:rsidRPr="008B1A75">
        <w:rPr>
          <w:rFonts w:ascii="Times New Roman" w:eastAsia="Calibri" w:hAnsi="Times New Roman"/>
          <w:sz w:val="24"/>
          <w:szCs w:val="24"/>
          <w:lang w:val="uk-UA"/>
        </w:rPr>
        <w:t xml:space="preserve">з земель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«для </w:t>
      </w:r>
      <w:r>
        <w:rPr>
          <w:rFonts w:ascii="Times New Roman" w:eastAsia="Calibri" w:hAnsi="Times New Roman"/>
          <w:sz w:val="24"/>
          <w:szCs w:val="24"/>
          <w:lang w:val="uk-UA"/>
        </w:rPr>
        <w:t>будівництва і обслуговування багатоквартирного житлового будинку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на землі </w:t>
      </w:r>
      <w:r w:rsidRPr="009F2B90">
        <w:rPr>
          <w:rFonts w:ascii="Times New Roman" w:hAnsi="Times New Roman"/>
          <w:sz w:val="24"/>
          <w:szCs w:val="24"/>
          <w:lang w:val="uk-UA"/>
        </w:rPr>
        <w:t>«для</w:t>
      </w:r>
      <w:r w:rsidR="00F05F5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5F5E" w:rsidRPr="004A39F8">
        <w:rPr>
          <w:rFonts w:ascii="Times New Roman" w:hAnsi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технічної інфраструктури</w:t>
      </w:r>
      <w:r w:rsidR="00F05F5E">
        <w:rPr>
          <w:rFonts w:ascii="Times New Roman" w:hAnsi="Times New Roman"/>
          <w:sz w:val="24"/>
          <w:szCs w:val="24"/>
          <w:lang w:val="uk-UA"/>
        </w:rPr>
        <w:t xml:space="preserve"> (виробництва та розподілення газу, постачання пари та гарячої води, збирання, очищення та розподілення води), що розташована</w:t>
      </w:r>
      <w:r w:rsidRPr="007B4CB3">
        <w:rPr>
          <w:rFonts w:ascii="Times New Roman" w:hAnsi="Times New Roman"/>
          <w:sz w:val="24"/>
          <w:szCs w:val="24"/>
          <w:lang w:val="uk-UA"/>
        </w:rPr>
        <w:t xml:space="preserve"> на розі вул</w:t>
      </w:r>
      <w:r w:rsidR="00F05F5E">
        <w:rPr>
          <w:rFonts w:ascii="Times New Roman" w:hAnsi="Times New Roman"/>
          <w:sz w:val="24"/>
          <w:szCs w:val="24"/>
          <w:lang w:val="uk-UA"/>
        </w:rPr>
        <w:t xml:space="preserve">. Ворзельська та Лесі Українки в селищі Ворзель </w:t>
      </w:r>
      <w:proofErr w:type="spellStart"/>
      <w:r w:rsidRPr="007B4CB3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7B4CB3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7B4CB3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7B4CB3">
        <w:rPr>
          <w:rFonts w:ascii="Times New Roman" w:hAnsi="Times New Roman"/>
          <w:sz w:val="24"/>
          <w:szCs w:val="24"/>
          <w:lang w:val="uk-UA"/>
        </w:rPr>
        <w:t>.</w:t>
      </w:r>
    </w:p>
    <w:p w:rsidR="006528EB" w:rsidRPr="00CA78C1" w:rsidRDefault="006528EB" w:rsidP="006528E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 xml:space="preserve">Змінити цільове призначення земельної ділянки </w:t>
      </w:r>
      <w:r>
        <w:rPr>
          <w:rFonts w:ascii="Times New Roman" w:hAnsi="Times New Roman"/>
          <w:sz w:val="24"/>
          <w:szCs w:val="24"/>
          <w:lang w:val="uk-UA"/>
        </w:rPr>
        <w:t>комунальної власності, площею 0,2316 га, к. н.</w:t>
      </w:r>
      <w:r w:rsidRPr="00E91AA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3210945600:03:002:0108, що </w:t>
      </w:r>
      <w:r w:rsidRPr="007B4CB3">
        <w:rPr>
          <w:rFonts w:ascii="Times New Roman" w:eastAsia="Calibri" w:hAnsi="Times New Roman"/>
          <w:sz w:val="24"/>
          <w:szCs w:val="24"/>
          <w:lang w:val="uk-UA"/>
        </w:rPr>
        <w:t xml:space="preserve">розташована </w:t>
      </w:r>
      <w:r w:rsidRPr="007B4CB3">
        <w:rPr>
          <w:rFonts w:ascii="Times New Roman" w:hAnsi="Times New Roman"/>
          <w:sz w:val="24"/>
          <w:szCs w:val="24"/>
          <w:lang w:val="uk-UA"/>
        </w:rPr>
        <w:t>на розі вул. Ворзельсь</w:t>
      </w:r>
      <w:r w:rsidR="00F05F5E">
        <w:rPr>
          <w:rFonts w:ascii="Times New Roman" w:hAnsi="Times New Roman"/>
          <w:sz w:val="24"/>
          <w:szCs w:val="24"/>
          <w:lang w:val="uk-UA"/>
        </w:rPr>
        <w:t xml:space="preserve">ка та Лесі Українки в селищі Ворзель </w:t>
      </w:r>
      <w:proofErr w:type="spellStart"/>
      <w:r w:rsidRPr="007B4CB3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7B4CB3"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 w:rsidRPr="007B4CB3"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(код КВЦПЗ 02.03) - 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 xml:space="preserve">«для </w:t>
      </w:r>
      <w:r>
        <w:rPr>
          <w:rFonts w:ascii="Times New Roman" w:eastAsia="Calibri" w:hAnsi="Times New Roman"/>
          <w:sz w:val="24"/>
          <w:szCs w:val="24"/>
          <w:lang w:val="uk-UA"/>
        </w:rPr>
        <w:t>будівництва і обслуговування багатоквартирного житлового будинку</w:t>
      </w:r>
      <w:r w:rsidRPr="009F2B90">
        <w:rPr>
          <w:rFonts w:ascii="Times New Roman" w:eastAsia="Calibri" w:hAnsi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E91AAD">
        <w:rPr>
          <w:rFonts w:ascii="Times New Roman" w:eastAsia="Calibri" w:hAnsi="Times New Roman"/>
          <w:sz w:val="24"/>
          <w:szCs w:val="24"/>
          <w:lang w:val="uk-UA"/>
        </w:rPr>
        <w:t xml:space="preserve">на землі </w:t>
      </w:r>
      <w:r>
        <w:rPr>
          <w:rFonts w:ascii="Times New Roman" w:hAnsi="Times New Roman"/>
          <w:sz w:val="24"/>
          <w:szCs w:val="24"/>
          <w:lang w:val="uk-UA"/>
        </w:rPr>
        <w:t>(код КВЦПЗ 11.04</w:t>
      </w:r>
      <w:r w:rsidRPr="00425A25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 - </w:t>
      </w:r>
      <w:r w:rsidRPr="004A39F8">
        <w:rPr>
          <w:rFonts w:ascii="Times New Roman" w:hAnsi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технічної інфраструктури</w:t>
      </w:r>
      <w:r>
        <w:rPr>
          <w:rFonts w:ascii="Times New Roman" w:hAnsi="Times New Roman"/>
          <w:sz w:val="24"/>
          <w:szCs w:val="24"/>
          <w:lang w:val="uk-UA"/>
        </w:rPr>
        <w:t xml:space="preserve"> (виробництва та розподілення газу, постачання пари та гарячої води, збирання, </w:t>
      </w:r>
      <w:r w:rsidR="00F05F5E">
        <w:rPr>
          <w:rFonts w:ascii="Times New Roman" w:hAnsi="Times New Roman"/>
          <w:sz w:val="24"/>
          <w:szCs w:val="24"/>
          <w:lang w:val="uk-UA"/>
        </w:rPr>
        <w:t>очищення та розподілення води)»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5F5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0A">
        <w:rPr>
          <w:rFonts w:ascii="Times New Roman" w:hAnsi="Times New Roman"/>
          <w:sz w:val="24"/>
          <w:szCs w:val="24"/>
          <w:lang w:val="uk-UA"/>
        </w:rPr>
        <w:t xml:space="preserve">право постійного користування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528EB" w:rsidRPr="00E91AAD" w:rsidRDefault="006528EB" w:rsidP="006528EB">
      <w:pPr>
        <w:pStyle w:val="a3"/>
        <w:numPr>
          <w:ilvl w:val="0"/>
          <w:numId w:val="1"/>
        </w:numPr>
        <w:ind w:left="284"/>
        <w:rPr>
          <w:rFonts w:ascii="Times New Roman" w:hAnsi="Times New Roman"/>
          <w:sz w:val="24"/>
          <w:szCs w:val="24"/>
          <w:lang w:val="uk-UA"/>
        </w:rPr>
      </w:pPr>
      <w:r w:rsidRPr="00E91AAD">
        <w:rPr>
          <w:rFonts w:ascii="Times New Roman" w:hAnsi="Times New Roman"/>
          <w:sz w:val="24"/>
          <w:szCs w:val="24"/>
          <w:lang w:val="uk-UA"/>
        </w:rPr>
        <w:t>Внести відповідні зміни до Державного земельного кадастру.</w:t>
      </w:r>
    </w:p>
    <w:p w:rsidR="006528EB" w:rsidRDefault="006528EB" w:rsidP="006528EB">
      <w:pPr>
        <w:pStyle w:val="a3"/>
        <w:numPr>
          <w:ilvl w:val="0"/>
          <w:numId w:val="1"/>
        </w:numPr>
        <w:ind w:left="284"/>
        <w:rPr>
          <w:rFonts w:ascii="Times New Roman" w:hAnsi="Times New Roman"/>
          <w:sz w:val="24"/>
          <w:szCs w:val="24"/>
          <w:lang w:val="uk-UA"/>
        </w:rPr>
      </w:pPr>
      <w:r w:rsidRPr="008B1A75"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6528EB" w:rsidRPr="00C554CD" w:rsidRDefault="006528EB" w:rsidP="006528EB">
      <w:pPr>
        <w:pStyle w:val="a3"/>
        <w:ind w:left="284"/>
        <w:rPr>
          <w:rFonts w:ascii="Times New Roman" w:hAnsi="Times New Roman"/>
          <w:sz w:val="16"/>
          <w:szCs w:val="16"/>
          <w:lang w:val="uk-UA"/>
        </w:rPr>
      </w:pPr>
    </w:p>
    <w:p w:rsidR="006528EB" w:rsidRPr="00C554CD" w:rsidRDefault="006528EB" w:rsidP="006528EB">
      <w:pPr>
        <w:pStyle w:val="a3"/>
        <w:ind w:left="284"/>
        <w:rPr>
          <w:rFonts w:ascii="Times New Roman" w:hAnsi="Times New Roman"/>
          <w:sz w:val="16"/>
          <w:szCs w:val="16"/>
          <w:lang w:val="uk-UA"/>
        </w:rPr>
      </w:pPr>
    </w:p>
    <w:p w:rsidR="006528EB" w:rsidRDefault="006528EB" w:rsidP="006528EB">
      <w:pPr>
        <w:pStyle w:val="a3"/>
        <w:rPr>
          <w:rFonts w:ascii="Times New Roman" w:eastAsia="Calibri" w:hAnsi="Times New Roman"/>
          <w:b/>
          <w:sz w:val="28"/>
          <w:szCs w:val="28"/>
          <w:lang w:val="uk-UA"/>
        </w:rPr>
      </w:pPr>
      <w:proofErr w:type="spellStart"/>
      <w:r w:rsidRPr="00441058"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 w:rsidRPr="00441058"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</w:rPr>
        <w:tab/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Анатолій</w:t>
      </w:r>
      <w:r w:rsidRPr="00441058">
        <w:rPr>
          <w:rFonts w:ascii="Times New Roman" w:eastAsia="Calibri" w:hAnsi="Times New Roman"/>
          <w:b/>
          <w:sz w:val="28"/>
          <w:szCs w:val="28"/>
        </w:rPr>
        <w:t xml:space="preserve"> Ф</w:t>
      </w:r>
      <w:r w:rsidRPr="00441058"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p w:rsidR="0082204C" w:rsidRDefault="0082204C"/>
    <w:sectPr w:rsidR="0082204C" w:rsidSect="006528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02B3B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DC3"/>
    <w:rsid w:val="00186DB2"/>
    <w:rsid w:val="005C3AA2"/>
    <w:rsid w:val="006528EB"/>
    <w:rsid w:val="00674F0A"/>
    <w:rsid w:val="0082204C"/>
    <w:rsid w:val="00AD4AB1"/>
    <w:rsid w:val="00F05F5E"/>
    <w:rsid w:val="00F5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28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28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2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8</cp:revision>
  <cp:lastPrinted>2022-07-06T08:03:00Z</cp:lastPrinted>
  <dcterms:created xsi:type="dcterms:W3CDTF">2022-06-28T07:32:00Z</dcterms:created>
  <dcterms:modified xsi:type="dcterms:W3CDTF">2022-07-06T08:04:00Z</dcterms:modified>
</cp:coreProperties>
</file>